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8E9" w:rsidRDefault="00ED58E9">
      <w:pPr>
        <w:pStyle w:val="ConsPlusNormal"/>
        <w:jc w:val="right"/>
        <w:outlineLvl w:val="0"/>
      </w:pPr>
      <w:r>
        <w:t>Приложение N 16</w:t>
      </w:r>
    </w:p>
    <w:p w:rsidR="00ED58E9" w:rsidRDefault="00ED58E9">
      <w:pPr>
        <w:pStyle w:val="ConsPlusNormal"/>
        <w:jc w:val="right"/>
      </w:pPr>
      <w:r>
        <w:t>к решению Думы Белоярского района</w:t>
      </w:r>
    </w:p>
    <w:p w:rsidR="00ED58E9" w:rsidRDefault="00ED58E9">
      <w:pPr>
        <w:pStyle w:val="ConsPlusNormal"/>
        <w:jc w:val="right"/>
      </w:pPr>
      <w:r>
        <w:t>от 29 ноября 2018 года N 52</w:t>
      </w:r>
    </w:p>
    <w:p w:rsidR="00ED58E9" w:rsidRDefault="00ED58E9">
      <w:pPr>
        <w:pStyle w:val="ConsPlusNormal"/>
        <w:jc w:val="both"/>
      </w:pPr>
    </w:p>
    <w:p w:rsidR="00ED58E9" w:rsidRDefault="00ED58E9">
      <w:pPr>
        <w:pStyle w:val="ConsPlusTitle"/>
        <w:jc w:val="center"/>
      </w:pPr>
      <w:r>
        <w:t>РАСПРЕДЕЛЕНИЕ</w:t>
      </w:r>
    </w:p>
    <w:p w:rsidR="00ED58E9" w:rsidRDefault="00ED58E9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ED58E9" w:rsidRDefault="00ED58E9">
      <w:pPr>
        <w:pStyle w:val="ConsPlusTitle"/>
        <w:jc w:val="center"/>
      </w:pPr>
      <w:r>
        <w:t>СТАТЬЯМ (МУНИЦИПАЛЬНЫМ ПРОГРАММАМ И НЕПРОГРАММНЫМ</w:t>
      </w:r>
    </w:p>
    <w:p w:rsidR="00ED58E9" w:rsidRDefault="00ED58E9">
      <w:pPr>
        <w:pStyle w:val="ConsPlusTitle"/>
        <w:jc w:val="center"/>
      </w:pPr>
      <w:r>
        <w:t>НАПРАВЛЕНИЯМ ДЕЯТЕЛЬНОСТИ), ГРУППАМ (ГРУППАМ И ПОДГРУППАМ)</w:t>
      </w:r>
    </w:p>
    <w:p w:rsidR="00ED58E9" w:rsidRDefault="00ED58E9">
      <w:pPr>
        <w:pStyle w:val="ConsPlusTitle"/>
        <w:jc w:val="center"/>
      </w:pPr>
      <w:r>
        <w:t>ВИДОВ РАСХОДОВ КЛАССИФИКАЦИИ РАСХОДОВ БЮДЖЕТА БЕЛОЯРСКОГО</w:t>
      </w:r>
    </w:p>
    <w:p w:rsidR="00ED58E9" w:rsidRDefault="00ED58E9">
      <w:pPr>
        <w:pStyle w:val="ConsPlusTitle"/>
        <w:jc w:val="center"/>
      </w:pPr>
      <w:r>
        <w:t>РАЙОНА НА 2019 ГОД</w:t>
      </w:r>
    </w:p>
    <w:p w:rsidR="00ED58E9" w:rsidRDefault="00ED58E9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74"/>
      </w:tblGrid>
      <w:tr w:rsidR="00ED58E9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D58E9" w:rsidRDefault="00ED58E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D58E9" w:rsidRDefault="00ED58E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ED58E9" w:rsidRDefault="00ED58E9">
      <w:pPr>
        <w:pStyle w:val="ConsPlusNormal"/>
        <w:jc w:val="center"/>
      </w:pPr>
    </w:p>
    <w:p w:rsidR="00ED58E9" w:rsidRDefault="00ED58E9">
      <w:pPr>
        <w:pStyle w:val="ConsPlusNormal"/>
        <w:jc w:val="right"/>
      </w:pPr>
      <w:r>
        <w:t>(рублей)</w:t>
      </w:r>
    </w:p>
    <w:p w:rsidR="00ED58E9" w:rsidRDefault="00ED58E9">
      <w:pPr>
        <w:spacing w:after="1"/>
      </w:pPr>
    </w:p>
    <w:tbl>
      <w:tblPr>
        <w:tblW w:w="1133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624"/>
        <w:gridCol w:w="737"/>
        <w:gridCol w:w="1134"/>
        <w:gridCol w:w="850"/>
        <w:gridCol w:w="880"/>
        <w:gridCol w:w="1020"/>
        <w:gridCol w:w="760"/>
        <w:gridCol w:w="1984"/>
      </w:tblGrid>
      <w:tr w:rsidR="00ED58E9" w:rsidTr="00ED58E9">
        <w:tc>
          <w:tcPr>
            <w:tcW w:w="3345" w:type="dxa"/>
            <w:vMerge w:val="restart"/>
          </w:tcPr>
          <w:p w:rsidR="00ED58E9" w:rsidRDefault="00ED58E9" w:rsidP="00ED58E9">
            <w:pPr>
              <w:pStyle w:val="ConsPlusNormal"/>
              <w:ind w:left="-776" w:firstLine="776"/>
              <w:jc w:val="center"/>
            </w:pPr>
            <w:r>
              <w:t>Наименование</w:t>
            </w:r>
          </w:p>
        </w:tc>
        <w:tc>
          <w:tcPr>
            <w:tcW w:w="624" w:type="dxa"/>
            <w:vMerge w:val="restart"/>
          </w:tcPr>
          <w:p w:rsidR="00ED58E9" w:rsidRDefault="00ED58E9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737" w:type="dxa"/>
            <w:vMerge w:val="restart"/>
          </w:tcPr>
          <w:p w:rsidR="00ED58E9" w:rsidRDefault="00ED58E9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884" w:type="dxa"/>
            <w:gridSpan w:val="4"/>
          </w:tcPr>
          <w:p w:rsidR="00ED58E9" w:rsidRDefault="00ED58E9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60" w:type="dxa"/>
            <w:vMerge w:val="restart"/>
          </w:tcPr>
          <w:p w:rsidR="00ED58E9" w:rsidRDefault="00ED58E9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984" w:type="dxa"/>
            <w:vMerge w:val="restart"/>
          </w:tcPr>
          <w:p w:rsidR="00ED58E9" w:rsidRDefault="00ED58E9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ED58E9" w:rsidTr="00ED58E9">
        <w:tc>
          <w:tcPr>
            <w:tcW w:w="3345" w:type="dxa"/>
            <w:vMerge/>
          </w:tcPr>
          <w:p w:rsidR="00ED58E9" w:rsidRDefault="00ED58E9"/>
        </w:tc>
        <w:tc>
          <w:tcPr>
            <w:tcW w:w="624" w:type="dxa"/>
            <w:vMerge/>
          </w:tcPr>
          <w:p w:rsidR="00ED58E9" w:rsidRDefault="00ED58E9"/>
        </w:tc>
        <w:tc>
          <w:tcPr>
            <w:tcW w:w="737" w:type="dxa"/>
            <w:vMerge/>
          </w:tcPr>
          <w:p w:rsidR="00ED58E9" w:rsidRDefault="00ED58E9"/>
        </w:tc>
        <w:tc>
          <w:tcPr>
            <w:tcW w:w="1134" w:type="dxa"/>
          </w:tcPr>
          <w:p w:rsidR="00ED58E9" w:rsidRDefault="00ED58E9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  <w:jc w:val="center"/>
            </w:pPr>
            <w:r>
              <w:t>Направление расходов</w:t>
            </w:r>
          </w:p>
        </w:tc>
        <w:tc>
          <w:tcPr>
            <w:tcW w:w="760" w:type="dxa"/>
            <w:vMerge/>
          </w:tcPr>
          <w:p w:rsidR="00ED58E9" w:rsidRDefault="00ED58E9"/>
        </w:tc>
        <w:tc>
          <w:tcPr>
            <w:tcW w:w="1984" w:type="dxa"/>
            <w:vMerge/>
          </w:tcPr>
          <w:p w:rsidR="00ED58E9" w:rsidRDefault="00ED58E9"/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  <w:jc w:val="center"/>
            </w:pPr>
            <w:r>
              <w:t>4</w:t>
            </w:r>
            <w:bookmarkStart w:id="0" w:name="_GoBack"/>
            <w:bookmarkEnd w:id="0"/>
          </w:p>
        </w:tc>
        <w:tc>
          <w:tcPr>
            <w:tcW w:w="850" w:type="dxa"/>
          </w:tcPr>
          <w:p w:rsidR="00ED58E9" w:rsidRDefault="00ED58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  <w:jc w:val="center"/>
            </w:pPr>
            <w:r>
              <w:t>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512907785,18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7532142,57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7532142,57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7532142,57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Основное мероприятие "Обеспечение выполнения полномочий органов местного </w:t>
            </w:r>
            <w:r>
              <w:lastRenderedPageBreak/>
              <w:t>самоуправления"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7532142,57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Глава муниципального образования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7532142,57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7532142,57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7532142,57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6391203,44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1140939,13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94350,00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94350,00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94350,00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94350,00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94350,00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43000,00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43000,00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43000,00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51350,00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51350,00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31350,00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170226967,22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169276467,22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169276467,22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169276467,22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169276467,22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165700386,84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165700386,84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131347431,29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1855171,00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32497784,55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3216866,29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3216866,29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3216866,29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359214,09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359214,09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359214,09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950500,00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950500,00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950500,00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950500,00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950500,00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950500,00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51200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51200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51200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51200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48647057,69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деятельности органов местного </w:t>
            </w:r>
            <w:r>
              <w:lastRenderedPageBreak/>
              <w:t>самоуправления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9363826,00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9363826,00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9363826,00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3642026,00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3625652,00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3625652,00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2881000,00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12652,00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732000,00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16374,00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16374,00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798,00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15576,00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02250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5703400,00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02250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5703400,00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02250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5703400,00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02250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4689600,00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02250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1013800,00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39283231,69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39283231,69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39283231,69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39283231,69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38810821,54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38810821,54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30884010,76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Иные выплаты персоналу государственных (муниципальных) органов, за исключением фонда оплаты </w:t>
            </w:r>
            <w:r>
              <w:lastRenderedPageBreak/>
              <w:t>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45610,78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7881200,00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472410,15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472410,15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472410,15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296595,00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296595,00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296595,00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296595,00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296595,00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296595,00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Специальные расходы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880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296595,00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Муниципальная программа Белоярского района "Управление муниципальными финансами в Белоярском районе на 2019 - </w:t>
            </w:r>
            <w:r>
              <w:lastRenderedPageBreak/>
              <w:t>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20704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20704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20704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285605072,70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1659173,15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1659173,15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1659173,15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1648173,15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1207742,15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1207742,15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Иные выплаты персоналу государственных </w:t>
            </w:r>
            <w: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1207742,15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440431,00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440431,00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440431,00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10942645,00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10942645,00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604945,00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604945,00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391681,00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391681,00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Иные выплаты персоналу государственных </w:t>
            </w:r>
            <w: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391681,00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168163,00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168163,00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168163,00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45101,00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45101,00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42400,00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2701,00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10337700,00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10337700,00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7890747,83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7890747,83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5712304,71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453896,88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1724546,24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2446952,17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2446952,17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555365,24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1891586,93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72758530,85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72758530,85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72758530,85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72297491,35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70586835,00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70586835,00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53034696,34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1623074,99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15929063,67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1629160,96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1629160,96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210387,00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1418773,96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72098,39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72098,39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72098,39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9397,00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9397,00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8597,00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461039,50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359300,00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359300,00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329653,10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29646,90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101739,50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101739,50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101739,50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316576,88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316576,88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316576,88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316576,88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316576,88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316576,88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316576,88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24510850,86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23683191,86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23683191,86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23683191,86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6401160,87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6401160,87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6401160,87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16359270,54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16359270,54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16359270,54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922760,45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830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831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920760,45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571600,00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344060,45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827659,00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827659,00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827659,00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31308,00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31308,00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31308,00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701339,00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701339,00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701339,00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95012,00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95012,00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Основное мероприятие "Укрепление межнационального </w:t>
            </w:r>
            <w:r>
              <w:lastRenderedPageBreak/>
              <w:t>и межконфессионального согласия"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633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2153800,00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1603800,00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Реализация полномочия, указанного в </w:t>
            </w:r>
            <w:hyperlink r:id="rId5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</w:t>
            </w:r>
            <w:r>
              <w:lastRenderedPageBreak/>
              <w:t>автономного округа - Югры "Устойчивое развитие коренных малочисленных народов Севера"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1603800,00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34842,39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6857,61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1320100,00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1320100,00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</w:t>
            </w:r>
            <w: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1320100,00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труднодоступных и удаленных населенных пунктов Белоярского района продовольственными и непродовольственными товарами"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7880809,79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7880809,79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7880809,79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ограниченными сроками завоза грузов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7780809,79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7780809,79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7780809,79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7780809,79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1430000,00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1430000,00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1430000,00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1346796,00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1346796,00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1056796,00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83204,00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83204,00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78404,00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49530459,99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27245287,70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27245287,70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17613317,07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17613317,07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3307278,77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14306038,30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иным юридическим лицам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452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631970,63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631970,63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631970,63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22285172,29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20480642,21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20262058,65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20262058,65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Фонд оплаты труда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15077436,61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97900,00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5086722,04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218583,56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218583,56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58480,00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160103,56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1804530,08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903563,57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5168,00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5168,00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898395,57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898395,57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897066,51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897066,51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897066,51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28217500,00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28217500,00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227100,00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227100,00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227100,00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227100,00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Организация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26590900,00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26590900,00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26590900,00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26590900,00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Софинансирование к средствам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1399500,00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1399500,00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1399500,00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1399500,00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Муниципальная программа Белоярского района "Управление </w:t>
            </w:r>
            <w:r>
              <w:lastRenderedPageBreak/>
              <w:t>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85984726,18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83984726,18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2039588,03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1812949,57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1807000,00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1807000,00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1807000,00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5949,57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5949,57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5949,57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226638,46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211638,46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211638,46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211638,46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81945138,15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81945138,15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81945138,15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81945138,15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2177600,00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2177600,00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2177600,00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2177600,00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2177600,00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51180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2177600,00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51180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2177600,00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51180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2177600,00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23705407,13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6475300,00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6363100,00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6363100,00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6363100,00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</w:t>
            </w:r>
            <w:r>
              <w:lastRenderedPageBreak/>
              <w:t>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4909100,00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4433900,00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4433900,00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3330300,00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1103600,00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475200,00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475200,00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454600,00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</w:t>
            </w:r>
            <w:r>
              <w:lastRenderedPageBreak/>
              <w:t>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1454000,00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1239849,16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1239849,16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860931,80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230723,16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148194,20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214150,84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214150,84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69356,00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Прочая закупка товаров, работ и </w:t>
            </w:r>
            <w:r>
              <w:lastRenderedPageBreak/>
              <w:t>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144794,84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112200,00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112200,00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112200,00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9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112200,00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112200,00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112200,00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13887385,92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13887385,92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</w:t>
            </w:r>
            <w:r>
              <w:lastRenderedPageBreak/>
              <w:t>обеспечение безопасности людей на водных объектах"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13887385,92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505500,00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505500,00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505500,00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505500,00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505500,00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260235,92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260235,92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260235,92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260235,92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260235,92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13121650,00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13121650,00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8702537,00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8702537,00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6308655,66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389221,34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2004660,00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4292113,00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4292113,00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1910809,00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2381304,00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127000,00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127000,00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127000,00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3342721,21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412121,21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412121,21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Основное мероприятие "Обеспечение взаимодействия с политическими партиями, </w:t>
            </w:r>
            <w:r>
              <w:lastRenderedPageBreak/>
              <w:t>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Белоярском районе, прогноза общественно-политической ситуации"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412121,21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82630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408000,00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82630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408000,00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82630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408000,00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82630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408000,00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Софинансирование к средствам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S2630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4121,21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S2630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4121,21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S2630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4121,21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S2630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4121,21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2662200,00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2662200,00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216300,00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483700,00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1446700,00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1446700,00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1446700,00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1408500,00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Софинансирование к средствам автономного округа на обеспечение функционирования и развития систем видеонаблюдения в сфере </w:t>
            </w:r>
            <w:r>
              <w:lastRenderedPageBreak/>
              <w:t>общественного порядка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92700,00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207300,00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268400,00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"Укрепление пожарной безопасности"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Реализация мероприятий по укреплению пожарной безопасности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20630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20630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20630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20630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198400,00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безопасности людей на водных объектах"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198400,00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198400,00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198400,00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198400,00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198400,00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236744233,81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2386490,00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122690,00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72690,00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72690,00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72690,00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72690,00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72690,00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72690,00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P2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P2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P2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P2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P2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2263800,00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2263800,00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2263800,00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2263800,00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2263800,00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2263800,00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2263800,00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50245555,07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50245555,07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животноводства"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30879884,00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28180000,00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28180000,00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юридическим лицам </w:t>
            </w:r>
            <w: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28180000,00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28180000,00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2699884,00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2699884,00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2699884,00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2699884,00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2440000,00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Повышение эффективности использования и развитие ресурсного потенциала рыбохозяйственного комплекса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2440000,00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2440000,00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2440000,00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>
              <w:lastRenderedPageBreak/>
              <w:t>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2440000,00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5491771,07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4489971,07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4489971,07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4489971,07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4489971,07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</w:t>
            </w:r>
            <w:r>
              <w:lastRenderedPageBreak/>
              <w:t>защите населения от болезней, общих для человека и животных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G4200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686800,00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G4200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686800,00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G4200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686800,00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G4200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686800,00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11433900,00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11433900,00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11433900,00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11433900,00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11433900,00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66155769,57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3945269,57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3945269,57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3945269,57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3945269,57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3945269,57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3945269,57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61910500,00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61910500,00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61910500,00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33872496,31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1575900,00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1575900,00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1575900,00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32296596,31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юридическим лицам </w:t>
            </w:r>
            <w: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32296596,31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32296596,31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20802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23414100,00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20802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23414100,00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20802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23414100,00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20802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23414100,00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20803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4623903,69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20803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4623903,69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20803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4623903,69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</w:t>
            </w:r>
            <w:r>
              <w:lastRenderedPageBreak/>
              <w:t>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20803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4623903,69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86849598,16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86849598,16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37519774,45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37519774,45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Строительство и реконструкция объектов муниципальной </w:t>
            </w:r>
            <w:r>
              <w:lastRenderedPageBreak/>
              <w:t>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64120,80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64120,80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64120,80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64120,80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28651100,00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28651100,00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28651100,00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28651100,00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7296573,65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7296573,65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7296573,65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7296573,65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Софинансирование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1507980,00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1507980,00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1507980,00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1507980,00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49329823,71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49329823,71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49329823,71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49329823,71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49329823,71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49329823,71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10981337,18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825422,00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825422,00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825422,00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825422,00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825422,00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825422,00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825422,00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234200,00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234200,00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234200,00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234200,00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234200,00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234200,00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234200,00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деятельности органов местного самоуправления Белоярского </w:t>
            </w:r>
            <w:r>
              <w:lastRenderedPageBreak/>
              <w:t>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6031542,14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6031542,14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6031542,14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6031542,14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6031542,14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6031542,14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6031542,14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766832,76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766832,76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766832,76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766832,76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766832,76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</w:t>
            </w:r>
            <w:r>
              <w:lastRenderedPageBreak/>
              <w:t>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766832,76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3123340,28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3123340,28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3123340,28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3123340,28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3123340,28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3123340,28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3123340,28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20125483,83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5981630,43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366442,49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366442,49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366442,49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233557,51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233557,51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233557,51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4806630,43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4422100,00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4422100,00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4422100,00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</w:t>
            </w:r>
            <w: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4422100,00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384530,43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384530,43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384530,43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384530,43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575000,00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529000,00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529000,00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529000,00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529000,00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2014500,00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2014500,00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2014500,00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2014500,00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1813770,55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1813770,55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1336864,27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Иные выплаты персоналу государственных (муниципальных) органов, за </w:t>
            </w:r>
            <w:r>
              <w:lastRenderedPageBreak/>
              <w:t>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119893,00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357013,28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200729,45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200729,45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111434,29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89295,16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системы заготовки и переработки дикоросов"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Развитие системы заготовки и переработки дикоросов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</w:t>
            </w:r>
            <w:r>
              <w:lastRenderedPageBreak/>
              <w:t>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11805020,00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11805020,00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11805020,00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82671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10750600,00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82671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10750600,00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82671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10750600,00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82671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10750600,00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488620,00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488620,00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488620,00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488620,00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Софинансирование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S2671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565800,00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S2671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565800,00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S2671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565800,00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S2671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565800,00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284333,40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284333,40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284333,40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284333,40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284333,40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284333,40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842372479,81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177547842,77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173111242,77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27604000,62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"Строительство и приобретение жилья"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23604000,62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Приобретение жилья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6414000,00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6414000,00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6414000,00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6414000,00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10948316,41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10948316,41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10948316,41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10948316,41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82661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5929600,00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82661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5929600,00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82661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5929600,00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82661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5929600,00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Софинансирование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S2661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312084,21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S2661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312084,21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S2661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312084,21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S2661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312084,21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</w:t>
            </w:r>
            <w: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631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145507242,15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"Выкуп жилых помещений в аварийном жилищном фонде"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1292000,00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Приобретение жилья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1292000,00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1292000,00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1292000,00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1292000,00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144215242,15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67483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55565500,00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67483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55565500,00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67483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55565500,00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Бюджетные инвестиции на приобретение объектов </w:t>
            </w:r>
            <w:r>
              <w:lastRenderedPageBreak/>
              <w:t>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67483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55565500,00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67484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86910100,00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67484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86910100,00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67484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86910100,00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67484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86910100,00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Софинансирование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6748S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1739642,15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6748S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1739642,15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6748S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1739642,15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6748S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1739642,15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2752700,00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"Проведение капитального ремонта многоквартирных домов"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2752700,00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Основное мероприятие "Содействие проведению </w:t>
            </w:r>
            <w:r>
              <w:lastRenderedPageBreak/>
              <w:t>капитального ремонта многоквартирных домов"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2752700,00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2752700,00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2752600,00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2752600,00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633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2752600,00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1683900,00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1683900,00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1683900,00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1683900,00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1683900,00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1683900,00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444792183,38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20614312,16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20614312,16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5568175,14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5568175,14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5568175,14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5568175,14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5568175,14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15046137,02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Строительство и реконструкция </w:t>
            </w:r>
            <w:r>
              <w:lastRenderedPageBreak/>
              <w:t>объектов муниципальной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15046137,02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15046137,02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15046137,02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633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15046137,02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420601035,22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420601035,22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389181035,22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82190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325147000,00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82190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325147000,00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82190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325147000,00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Бюджетные инвестиции в объекты капитального строительства государственной </w:t>
            </w:r>
            <w:r>
              <w:lastRenderedPageBreak/>
              <w:t>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82190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325147000,00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82591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51143464,00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82591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51143464,00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82591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51143464,00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82591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51143464,00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S2190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6977964,11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S2190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6977964,11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S2190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6977964,11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S2190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6977964,11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S2591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5682607,11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S2591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5682607,11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S2591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5682607,11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S2591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5682607,11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31420000,00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</w:t>
            </w:r>
            <w:r>
              <w:lastRenderedPageBreak/>
              <w:t>- Югры по цене электрической энергии зоны централизованного электроснабжения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82240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4477800,00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82240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4477800,00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82240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4477800,00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82240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4477800,00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23957000,00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23957000,00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23957000,00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23957000,00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S2240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2985200,00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S2240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2985200,00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S2240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2985200,00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S2240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2985200,00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3576836,00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3576836,00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</w:t>
            </w:r>
            <w:r>
              <w:lastRenderedPageBreak/>
              <w:t>района на основании соглашений"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3061836,00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82591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3061836,00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82591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3061836,00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82591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3061836,00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220002153,66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1361583,07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1361583,07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"Снос аварийного жилищного фонда"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1361583,07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1361583,07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1361583,07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1361583,07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1361583,07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126561357,55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126561357,55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110410520,54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88253004,60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751297,00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751297,00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751297,00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87501707,60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87501707,60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87501707,60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На содействие развитию исторических и иных местных традиций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82420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82420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82420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82420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19632263,42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19602263,42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19602263,42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19602263,42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Софинансирование к средствам автономного округа на содействие развитию исторических и иных местных традиций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S2420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25252,52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S2420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25252,52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S2420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25252,52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S2420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25252,52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12924272,27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12924272,27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12924272,27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12924272,27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12924272,27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3226564,74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3226564,74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3226564,74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3226564,74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</w:t>
            </w:r>
            <w:r>
              <w:lastRenderedPageBreak/>
              <w:t>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3226564,74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11146000,00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11146000,00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10846000,00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10846000,00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10846000,00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10846000,00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80933213,04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5575981,10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212061,10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72061,10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72061,10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72061,10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5363920,00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5363920,00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5363920,00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5363920,00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"Благоустройство общественных территорий городского и сельских поселений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Строительство и реконструкция </w:t>
            </w:r>
            <w:r>
              <w:lastRenderedPageBreak/>
              <w:t>объектов муниципальной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75357231,90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54240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54240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54240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54240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55550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12665739,60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55550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12665739,60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55550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12665739,60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55550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12665739,60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на благоустройство </w:t>
            </w:r>
            <w:r>
              <w:lastRenderedPageBreak/>
              <w:t>территорий муниципальных образований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82600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2422343,00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82600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2422343,00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82600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2422343,00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82600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2422343,00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Софинансирование к средствам автономного округа на благоустройство территорий муниципальных образований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S2600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269149,30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S2600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269149,30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S2600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269149,30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21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S2600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269149,30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Основное мероприятие "Осуществление органами местного самоуправления отдельных государственных </w:t>
            </w:r>
            <w:r>
              <w:lastRenderedPageBreak/>
              <w:t>полномочий"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 xml:space="preserve">Реализация полномочий, указанных в </w:t>
            </w:r>
            <w:hyperlink r:id="rId10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15160800,00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15160800,00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15134340,00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13477440,00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12382600,00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12382600,00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12382600,00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12382600,00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105840,00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105840,00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105840,00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102079,67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3760,33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989000,00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989000,00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989000,00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989000,00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Основное мероприятие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1496400,00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1496400,00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1483000,00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1483000,00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1483000,00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160500,00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160500,00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160500,00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160500,00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160500,00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26460,00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26460,00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26460,00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26460,00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26460,00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26460,00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1805587402,28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644891259,20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644846259,20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410783714,20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410783714,20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65453114,20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65453114,20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65453114,20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54050178,80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11402935,40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</w:t>
            </w:r>
            <w:r>
              <w:lastRenderedPageBreak/>
              <w:t>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84301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345130600,00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84301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345130600,00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84301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345130600,00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84301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345130600,00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285750,00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285750,00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285750,00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285750,00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285750,00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285750,00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233776795,00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1752795,00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1752795,00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1752795,00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1752795,00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1752795,00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232024000,00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на строительство и реконструкцию дошкольных образовательных, общеобразовательных </w:t>
            </w:r>
            <w:r>
              <w:lastRenderedPageBreak/>
              <w:t>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207561600,00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207561600,00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207561600,00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207561600,00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Софинансирование к средствам 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23062400,00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23062400,00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23062400,00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23062400,00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Муниципальная программа Белоярского района "Охрана </w:t>
            </w:r>
            <w:r>
              <w:lastRenderedPageBreak/>
              <w:t>окружающей среды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870627594,03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870607594,03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862269733,13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862269733,13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116602333,13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116602333,13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116602333,13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105915663,57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10686669,56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29188900,00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29188900,00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29188900,00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29188900,00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84303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716028500,00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84303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716028500,00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84303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716028500,00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84303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716028500,00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467460,00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467460,00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467460,00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467460,00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467460,00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467460,00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7870400,90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3903000,90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Реализация мероприятий в области энергосбережения и повышению энергетической эффективности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1406760,00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21736,00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21736,00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21736,00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1385024,00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1385024,00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1385024,00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2496240,90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2496240,90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2496240,90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2496240,90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"Федеральный проект "Успех каждого ребенка"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E2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3967400,00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Создание в общеобразовательных </w:t>
            </w:r>
            <w:r>
              <w:lastRenderedPageBreak/>
              <w:t>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E2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50970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3967400,00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E2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50970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3967400,00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E2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50970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3967400,00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E2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50970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3967400,00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130190413,80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68497870,14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66815790,14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64729993,46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26559404,14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26559404,14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26559404,14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24340450,00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2218954,14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38170589,32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38170589,32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38170589,32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38170589,32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2085796,68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2085796,68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2085796,68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2085796,68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2085796,68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1327400,00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1327400,00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1327400,00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1327400,00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1327400,00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1327400,00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354680,00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354680,00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354680,00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354680,00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354680,00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354680,00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Муниципальная программа Белоярского района "Развитие </w:t>
            </w:r>
            <w:r>
              <w:lastRenderedPageBreak/>
              <w:t>культуры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44674820,67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44185092,67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44185092,67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43003362,67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43003362,67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43003362,67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42169751,19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833611,48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1181730,00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1181730,00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1181730,00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1181730,00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"Развитие отраслевой инфраструктуры"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489728,00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489728,00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359728,00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359728,00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359728,00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359728,00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16932722,99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16932722,99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16932722,99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16889262,99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16889262,99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16889262,99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16544016,93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345246,06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43460,00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43460,00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43460,00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43460,00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81826335,45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11161480,90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11161480,90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11161480,90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4259807,75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4259807,75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4259807,75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4259807,75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4170700,00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4170700,00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4170700,00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4170700,00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Софинансирование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2730973,15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2730973,15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2730973,15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2730973,15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707487,00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707487,00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707487,00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Мероприятия по организации </w:t>
            </w:r>
            <w:r>
              <w:lastRenderedPageBreak/>
              <w:t>отдыха и оздоровления детей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707487,00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707487,00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707487,00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707487,00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360800,00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360800,00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360800,00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231700,00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231700,00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231700,00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231700,00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</w:t>
            </w:r>
            <w:r>
              <w:lastRenderedPageBreak/>
              <w:t>труда и отдыха с дневным пребыванием детей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103300,00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103300,00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103300,00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103300,00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Муниципальная программа Белоярского района "Развитие физической культуры, спорта и молодежной политики на территории Белоярского района </w:t>
            </w:r>
            <w:r>
              <w:lastRenderedPageBreak/>
              <w:t>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69506567,55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25130002,92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1039407,06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1039407,06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42152,81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42152,81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42152,81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675854,25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675854,25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675854,25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321400,00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Стипендии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24090595,86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16793916,24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14791572,39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14791572,39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10783728,73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728412,74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3279430,92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2002343,85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2002343,85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223343,44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1779000,41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7296679,62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7296679,62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7296679,62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7246679,62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38148434,83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37080506,83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31038729,77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31038729,77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31038729,77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30146354,29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892375,48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301797,98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301797,98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301797,98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300147,98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167779,08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167779,08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167779,08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167779,08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5572200,00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5572200,00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5572200,00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5572200,00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Основное мероприятие "Создание условий для организации отдыха и </w:t>
            </w:r>
            <w:r>
              <w:lastRenderedPageBreak/>
              <w:t>оздоровления детей"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67908,00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67908,00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45108,00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45108,00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22954,00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22154,00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материально-технической базы организаций отдыха"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1000020,00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1000020,00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1000020,00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1000020,00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1000020,00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6228129,80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6228129,80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6228129,80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5682761,09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5682761,09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3921287,77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501651,68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1259821,64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545368,71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545368,71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381440,59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163928,12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78051799,80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73077083,44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1611000,00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1611000,00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1611000,00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1611000,00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1611000,00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1237300,00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373700,00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3248829,87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3248829,87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3248829,87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613240,09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613240,09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48263,00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564977,09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413791,00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Стипендии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413791,00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2221798,78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2221798,78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2221798,78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68217253,57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68217253,57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39419333,72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28194827,72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28194827,72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20531601,70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1599125,56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6064100,46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1691216,00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1691216,00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105700,00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1585516,00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9530990,00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9530990,00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8959497,00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571493,00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28797919,85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28392496,85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28392496,85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Фонд оплаты труда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21800500,00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497056,85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6094940,00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395423,00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395423,00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395423,00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4974716,36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4974716,36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4974716,36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4925543,36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4915543,36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4915543,36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3846956,08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1068587,28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49173,00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23734,00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23734,00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23734,00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25439,00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25439,00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25439,00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140786576,75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127866216,25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119773006,25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51206039,65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37168554,87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36217668,38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36217668,38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36217668,38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автономным учреждениям на финансовое </w:t>
            </w:r>
            <w: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35208972,03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1008696,35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497500,00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497500,00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497500,00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автономным учреждениям на финансовое </w:t>
            </w:r>
            <w: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497500,00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40400,00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Поддержка отрасли культуры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L5190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108186,49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L5190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108186,49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L5190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108186,49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L5190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108186,49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87800,00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87800,00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87800,00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87800,00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14037484,78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13571284,78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13571284,78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13571284,78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13273518,89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297765,89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81200,00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81200,00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81200,00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81200,00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235000,00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67735606,60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67735606,60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65210606,60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65210606,60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65210606,60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64434800,00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775806,60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445000,00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1980000,00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1980000,00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1980000,00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1980000,00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"Развитие отраслевой инфраструктуры"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6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556360,00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6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556360,00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Реализация мероприятий по обеспечению доступности и качества услуг для инвалидов и </w:t>
            </w:r>
            <w:r>
              <w:lastRenderedPageBreak/>
              <w:t>других маломобильных групп населения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6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556360,00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6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556360,00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6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556360,00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6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556360,00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312000,00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7656210,00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7656210,00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6931210,00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6931210,00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6931210,00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6931210,00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12920360,50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12535960,50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12535960,50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12535960,50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6035860,50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5569391,08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5569391,08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3959200,00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474809,28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1135381,80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465669,42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465669,42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249978,50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215690,92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6500100,00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6500100,00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6500100,00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5154010,00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78000,00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1268090,00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деятельности органов местного </w:t>
            </w:r>
            <w:r>
              <w:lastRenderedPageBreak/>
              <w:t>самоуправления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384400,00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384400,00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384400,00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384400,00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384400,00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384400,00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84100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384400,00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ЗДРАВООХРАНЕНИЕ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604600,00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604600,00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604600,00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Подпрограмма "Организация и осуществление мероприятий по гражданской обороне, защите населения от чрезвычайных </w:t>
            </w:r>
            <w:r>
              <w:lastRenderedPageBreak/>
              <w:t>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604600,00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Основное мероприятие Организация осуществления мероприятий по проведению дезинсекции и дератизации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604600,00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604600,00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38600,00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32317,16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6282,84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566000,00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566000,00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566000,00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71517618,00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2775708,00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2775708,00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2775708,00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2775708,00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2775708,00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2775708,00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2775708,00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2775708,00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3866692,00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3528892,00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3528892,00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3528892,00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(федеральный бюджет)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51350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51350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51350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51350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3528892,00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3528892,00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3528892,00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313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3528892,00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337800,00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337800,00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337800,00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337800,00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337800,00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337800,00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337800,00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39021150,00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20598000,00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20598000,00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20598000,00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20598000,00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20598000,00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20598000,00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313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20598000,00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Муниципальная программа Белоярского района "Социальная поддержка отдельных категорий граждан на территории </w:t>
            </w:r>
            <w:r>
              <w:lastRenderedPageBreak/>
              <w:t>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17160000,00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17160000,00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17160000,00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7085100,00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2489163,52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2489163,52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2489163,52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4595936,48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313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4595936,48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4595936,48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84310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10074900,00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84310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10074900,00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84310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10074900,00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84310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412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10074900,00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1263150,00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"Улучшение жилищных условий населения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1263150,00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1263150,00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L4970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1263150,00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L4970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1263150,00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L4970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1263150,00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гражданам на </w:t>
            </w:r>
            <w:r>
              <w:lastRenderedPageBreak/>
              <w:t>приобретение жилья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L4970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1263150,00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25854068,00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25627316,00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3505197,00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3505197,00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2512395,00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2512395,00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2512395,00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2512395,00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992802,00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299765,00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299765,00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299765,00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693037,00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693037,00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631000,00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62037,00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61800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61800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61800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61800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633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Подпрограмма "Обеспечение реализации муниципальной </w:t>
            </w:r>
            <w:r>
              <w:lastRenderedPageBreak/>
              <w:t>программы"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21822119,00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Основное мероприятие "Обеспечение функций управления в социальной сфере"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8630719,00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8605022,00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8465952,10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8465952,10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6612010,10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1822042,00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48069,90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48069,90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48069,90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91000,00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91000,00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91000,00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25697,00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25697,00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25697,00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25697,00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13191400,00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Осуществление деятельности по опеке и попечительству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13191400,00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11803405,41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11803405,41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8383387,99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935168,40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2484849,02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1028102,59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1028102,59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315908,19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712194,40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359892,00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359892,00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359892,00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Муниципальная программа Белоярского района "Доступная </w:t>
            </w:r>
            <w:r>
              <w:lastRenderedPageBreak/>
              <w:t>среда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226752,00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226752,00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226752,00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51027,00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51027,00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51027,00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175725,00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175725,00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323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175725,00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82860925,62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180947,37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180947,37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180947,37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Основное мероприятие "Укрепление материально-технической базы учреждений </w:t>
            </w:r>
            <w:r>
              <w:lastRenderedPageBreak/>
              <w:t>физической культуры и спорта"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180947,37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171900,00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171900,00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171900,00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171900,00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Софинансирование к средствам автономного округа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9047,37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9047,37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9047,37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S2110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9047,37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78290065,25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77990065,25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77475309,23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77475309,23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72145309,23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72145309,23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72145309,23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70087337,41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2057971,82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330000,00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330000,00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330000,00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330000,00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5000000,00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514756,02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344806,02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344806,02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344806,02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344806,02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309100,00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35706,02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169950,00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169950,00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169950,00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169950,00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169950,00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4389913,00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4389913,00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4389913,00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4389913,00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4378428,00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4340250,20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4340250,20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3362199,00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103500,00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874551,20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38177,80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38177,80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6689,00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31488,80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11485,00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11485,00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11485,00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11485,00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27305094,31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27305094,31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27305094,31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26955194,31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26955194,31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25918694,31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25918694,31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25918694,31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22423700,00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3494994,31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175000,00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861500,00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861500,00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861500,00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861500,00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"Развитие отраслевой инфраструктуры"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349900,00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349900,00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 xml:space="preserve">Иные межбюджетные трансферты на реализацию </w:t>
            </w:r>
            <w:r>
              <w:lastRenderedPageBreak/>
              <w:t>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85160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250000,00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99900,00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99900,00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99900,00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99900,00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20170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20170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700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20170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730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135000,00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146943166,45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115982100,00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115982100,00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115982100,00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115982100,00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86010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115982100,00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86010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115982100,00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Дотации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86010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510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115982100,00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86010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511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115982100,00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30961066,45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30961066,45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30961066,45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lastRenderedPageBreak/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25074264,45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25074264,45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25074264,45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89030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25074264,45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5886802,00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Реализация проектов инициативного бюджетирования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20650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722940,00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20650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722940,00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20650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722940,00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На осуществление расходов, имеющих целевое назначение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5163862,00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5163862,00</w:t>
            </w:r>
          </w:p>
        </w:tc>
      </w:tr>
      <w:tr w:rsidR="00ED58E9" w:rsidTr="00ED58E9">
        <w:tc>
          <w:tcPr>
            <w:tcW w:w="3345" w:type="dxa"/>
          </w:tcPr>
          <w:p w:rsidR="00ED58E9" w:rsidRDefault="00ED58E9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  <w:r>
              <w:t>19</w:t>
            </w: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  <w:r>
              <w:t>89060</w:t>
            </w:r>
          </w:p>
        </w:tc>
        <w:tc>
          <w:tcPr>
            <w:tcW w:w="760" w:type="dxa"/>
          </w:tcPr>
          <w:p w:rsidR="00ED58E9" w:rsidRDefault="00ED58E9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ED58E9" w:rsidRDefault="00ED58E9">
            <w:pPr>
              <w:pStyle w:val="ConsPlusNormal"/>
            </w:pPr>
            <w:r>
              <w:t>5163862,00</w:t>
            </w:r>
          </w:p>
        </w:tc>
      </w:tr>
      <w:tr w:rsidR="00ED58E9" w:rsidTr="00ED58E9">
        <w:tblPrEx>
          <w:tblBorders>
            <w:insideV w:val="nil"/>
          </w:tblBorders>
        </w:tblPrEx>
        <w:tc>
          <w:tcPr>
            <w:tcW w:w="3345" w:type="dxa"/>
            <w:tcBorders>
              <w:left w:val="single" w:sz="4" w:space="0" w:color="auto"/>
            </w:tcBorders>
          </w:tcPr>
          <w:p w:rsidR="00ED58E9" w:rsidRDefault="00ED58E9">
            <w:pPr>
              <w:pStyle w:val="ConsPlusNormal"/>
            </w:pPr>
            <w:r>
              <w:t>Всего</w:t>
            </w:r>
          </w:p>
        </w:tc>
        <w:tc>
          <w:tcPr>
            <w:tcW w:w="62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37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134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5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88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1020" w:type="dxa"/>
          </w:tcPr>
          <w:p w:rsidR="00ED58E9" w:rsidRDefault="00ED58E9">
            <w:pPr>
              <w:pStyle w:val="ConsPlusNormal"/>
            </w:pPr>
          </w:p>
        </w:tc>
        <w:tc>
          <w:tcPr>
            <w:tcW w:w="760" w:type="dxa"/>
            <w:tcBorders>
              <w:right w:val="single" w:sz="4" w:space="0" w:color="auto"/>
            </w:tcBorders>
          </w:tcPr>
          <w:p w:rsidR="00ED58E9" w:rsidRDefault="00ED58E9">
            <w:pPr>
              <w:pStyle w:val="ConsPlusNorma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D58E9" w:rsidRDefault="00ED58E9">
            <w:pPr>
              <w:pStyle w:val="ConsPlusNormal"/>
            </w:pPr>
            <w:r>
              <w:t>3908808689,34</w:t>
            </w:r>
          </w:p>
        </w:tc>
      </w:tr>
    </w:tbl>
    <w:p w:rsidR="00ED58E9" w:rsidRDefault="00ED58E9">
      <w:pPr>
        <w:pStyle w:val="ConsPlusNormal"/>
        <w:jc w:val="both"/>
      </w:pPr>
    </w:p>
    <w:p w:rsidR="00ED58E9" w:rsidRDefault="00ED58E9">
      <w:pPr>
        <w:pStyle w:val="ConsPlusNormal"/>
        <w:jc w:val="both"/>
      </w:pPr>
    </w:p>
    <w:p w:rsidR="00ED58E9" w:rsidRDefault="00ED58E9">
      <w:pPr>
        <w:pStyle w:val="ConsPlusNormal"/>
        <w:jc w:val="both"/>
      </w:pPr>
    </w:p>
    <w:p w:rsidR="00ED58E9" w:rsidRDefault="00ED58E9">
      <w:pPr>
        <w:pStyle w:val="ConsPlusNormal"/>
        <w:jc w:val="both"/>
      </w:pPr>
    </w:p>
    <w:p w:rsidR="00ED58E9" w:rsidRDefault="00ED58E9">
      <w:pPr>
        <w:pStyle w:val="ConsPlusNormal"/>
        <w:jc w:val="both"/>
      </w:pPr>
    </w:p>
    <w:sectPr w:rsidR="00ED58E9" w:rsidSect="00ED58E9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8E9"/>
    <w:rsid w:val="00AE048B"/>
    <w:rsid w:val="00DF1DFE"/>
    <w:rsid w:val="00ED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3FA443-60D7-42E7-AE57-C404A43D7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5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D58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D5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D58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D5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D58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D58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D58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45129F3FF2E4D61ED8AA1FFA54060DC03B09401A200D9999304E442FA128F62C2965325C128885256F6CC0CC8693885D3F433D9C62226Dv1f7K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F45129F3FF2E4D61ED8AA1FFA54060DC03B09401A200D9999304E442FA128F62C2965325C128885256F6CC0CC8693885D3F433D9C62226Dv1f7K" TargetMode="External"/><Relationship Id="rId12" Type="http://schemas.openxmlformats.org/officeDocument/2006/relationships/hyperlink" Target="consultantplus://offline/ref=00884932CEF84817C0FB7A4531B4079066358B917D1F95A1C6E6AC41E8E3EF48B32814D597A656A340C5E984C5w7fE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45129F3FF2E4D61ED8B412EC385102C535564F1A290ECBC76D481370F12EA36C6963671F56808126643E958BD8CAD910744E3C8B7E226E09E39DC0vDf3K" TargetMode="External"/><Relationship Id="rId11" Type="http://schemas.openxmlformats.org/officeDocument/2006/relationships/hyperlink" Target="consultantplus://offline/ref=00884932CEF84817C0FB644827D8509F633BD49E7C1898F39EB7AA16B7B3E91DE1684A8CD4EB45A241DBEA81C17596AEDB9904E413257BE5A640FE10wDf8K" TargetMode="External"/><Relationship Id="rId5" Type="http://schemas.openxmlformats.org/officeDocument/2006/relationships/hyperlink" Target="consultantplus://offline/ref=9F45129F3FF2E4D61ED8B412EC385102C535564F1A2904CDC165481370F12EA36C6963671F5680832D3069D5DDDE9E814A214222806020v6fFK" TargetMode="External"/><Relationship Id="rId10" Type="http://schemas.openxmlformats.org/officeDocument/2006/relationships/hyperlink" Target="consultantplus://offline/ref=00884932CEF84817C0FB644827D8509F633BD49E7C1898F39EB7AA16B7B3E91DE1684A8CD4EB45A241DBEA81C57596AEDB9904E413257BE5A640FE10wDf8K" TargetMode="External"/><Relationship Id="rId4" Type="http://schemas.openxmlformats.org/officeDocument/2006/relationships/hyperlink" Target="consultantplus://offline/ref=9F45129F3FF2E4D61ED8B412EC385102C535564F1A2902C7C661481370F12EA36C6963671F5680812664389280D8CAD910744E3C8B7E226E09E39DC0vDf3K" TargetMode="External"/><Relationship Id="rId9" Type="http://schemas.openxmlformats.org/officeDocument/2006/relationships/hyperlink" Target="consultantplus://offline/ref=9F45129F3FF2E4D61ED8AA1FFA54060DC03B09401A200D9999304E442FA128F62C2965325C128885256F6CC0CC8693885D3F433D9C62226Dv1f7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148</Pages>
  <Words>30576</Words>
  <Characters>174286</Characters>
  <Application>Microsoft Office Word</Application>
  <DocSecurity>0</DocSecurity>
  <Lines>1452</Lines>
  <Paragraphs>408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2020-01-09T10:31:00Z</dcterms:created>
  <dcterms:modified xsi:type="dcterms:W3CDTF">2020-01-09T10:34:00Z</dcterms:modified>
</cp:coreProperties>
</file>